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2FD00" w14:textId="387F2F28" w:rsidR="009F5065" w:rsidRPr="009F5065" w:rsidRDefault="009F5065" w:rsidP="009F5065">
      <w:pPr>
        <w:jc w:val="right"/>
        <w:rPr>
          <w:rFonts w:hAnsi="ＭＳ Ｐ明朝"/>
          <w:szCs w:val="24"/>
        </w:rPr>
      </w:pPr>
    </w:p>
    <w:p w14:paraId="4645846B" w14:textId="0DB66AB5" w:rsidR="00E466B0" w:rsidRPr="00F5233D" w:rsidRDefault="00D847EF" w:rsidP="00F71D55">
      <w:pPr>
        <w:jc w:val="center"/>
        <w:rPr>
          <w:rFonts w:ascii="ＤＦＧ麗雅宋" w:eastAsia="ＤＦＧ麗雅宋" w:hAnsi="HGPｺﾞｼｯｸE"/>
          <w:b/>
          <w:bCs/>
          <w:sz w:val="40"/>
          <w:szCs w:val="40"/>
          <w:u w:val="single"/>
        </w:rPr>
      </w:pPr>
      <w:r w:rsidRPr="00F5233D">
        <w:rPr>
          <w:rFonts w:ascii="ＤＦＧ麗雅宋" w:eastAsia="ＤＦＧ麗雅宋" w:hAnsi="HGPｺﾞｼｯｸE" w:hint="eastAsia"/>
          <w:b/>
          <w:bCs/>
          <w:sz w:val="40"/>
          <w:szCs w:val="40"/>
          <w:u w:val="single"/>
        </w:rPr>
        <w:t>ボランティア活動を</w:t>
      </w:r>
      <w:r w:rsidR="00DD58CE" w:rsidRPr="00F5233D">
        <w:rPr>
          <w:rFonts w:ascii="ＤＦＧ麗雅宋" w:eastAsia="ＤＦＧ麗雅宋" w:hAnsi="HGPｺﾞｼｯｸE" w:hint="eastAsia"/>
          <w:b/>
          <w:bCs/>
          <w:sz w:val="40"/>
          <w:szCs w:val="40"/>
          <w:u w:val="single"/>
        </w:rPr>
        <w:t>される皆様へ</w:t>
      </w:r>
      <w:r w:rsidR="00136D9E" w:rsidRPr="00F5233D">
        <w:rPr>
          <w:rFonts w:ascii="ＤＦＧ麗雅宋" w:eastAsia="ＤＦＧ麗雅宋" w:hAnsi="HGPｺﾞｼｯｸE" w:hint="eastAsia"/>
          <w:b/>
          <w:bCs/>
          <w:sz w:val="40"/>
          <w:szCs w:val="40"/>
          <w:u w:val="single"/>
        </w:rPr>
        <w:t>ご案内</w:t>
      </w:r>
    </w:p>
    <w:p w14:paraId="3B840C07" w14:textId="1B54616F" w:rsidR="00DD58CE" w:rsidRPr="00646E49" w:rsidRDefault="00DD58CE">
      <w:pPr>
        <w:rPr>
          <w:sz w:val="28"/>
          <w:szCs w:val="32"/>
        </w:rPr>
      </w:pPr>
    </w:p>
    <w:p w14:paraId="296B4B92" w14:textId="554CE6DA" w:rsidR="00DD58CE" w:rsidRPr="000758D1" w:rsidRDefault="00DD58CE" w:rsidP="00904C86">
      <w:pPr>
        <w:snapToGrid w:val="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0758D1">
        <w:rPr>
          <w:rFonts w:ascii="HG丸ｺﾞｼｯｸM-PRO" w:eastAsia="HG丸ｺﾞｼｯｸM-PRO" w:hAnsi="HG丸ｺﾞｼｯｸM-PRO" w:hint="eastAsia"/>
          <w:sz w:val="26"/>
          <w:szCs w:val="26"/>
        </w:rPr>
        <w:t>新型コロナウイルス感染</w:t>
      </w:r>
      <w:r w:rsidR="00771C26">
        <w:rPr>
          <w:rFonts w:ascii="HG丸ｺﾞｼｯｸM-PRO" w:eastAsia="HG丸ｺﾞｼｯｸM-PRO" w:hAnsi="HG丸ｺﾞｼｯｸM-PRO" w:hint="eastAsia"/>
          <w:sz w:val="26"/>
          <w:szCs w:val="26"/>
        </w:rPr>
        <w:t>症</w:t>
      </w:r>
      <w:r w:rsidRPr="000758D1">
        <w:rPr>
          <w:rFonts w:ascii="HG丸ｺﾞｼｯｸM-PRO" w:eastAsia="HG丸ｺﾞｼｯｸM-PRO" w:hAnsi="HG丸ｺﾞｼｯｸM-PRO" w:hint="eastAsia"/>
          <w:sz w:val="26"/>
          <w:szCs w:val="26"/>
        </w:rPr>
        <w:t>拡大防止のため、</w:t>
      </w:r>
      <w:r w:rsidR="00EB6056">
        <w:rPr>
          <w:rFonts w:ascii="HG丸ｺﾞｼｯｸM-PRO" w:eastAsia="HG丸ｺﾞｼｯｸM-PRO" w:hAnsi="HG丸ｺﾞｼｯｸM-PRO" w:hint="eastAsia"/>
          <w:sz w:val="26"/>
          <w:szCs w:val="26"/>
        </w:rPr>
        <w:t>ボランティアセンター事業を中止し</w:t>
      </w:r>
      <w:r w:rsidR="00904C86">
        <w:rPr>
          <w:rFonts w:ascii="HG丸ｺﾞｼｯｸM-PRO" w:eastAsia="HG丸ｺﾞｼｯｸM-PRO" w:hAnsi="HG丸ｺﾞｼｯｸM-PRO" w:hint="eastAsia"/>
          <w:sz w:val="26"/>
          <w:szCs w:val="26"/>
        </w:rPr>
        <w:t>ておりましたが、７月より事業再開いた</w:t>
      </w:r>
      <w:r w:rsidR="00320C23">
        <w:rPr>
          <w:rFonts w:ascii="HG丸ｺﾞｼｯｸM-PRO" w:eastAsia="HG丸ｺﾞｼｯｸM-PRO" w:hAnsi="HG丸ｺﾞｼｯｸM-PRO" w:hint="eastAsia"/>
          <w:sz w:val="26"/>
          <w:szCs w:val="26"/>
        </w:rPr>
        <w:t>しております</w:t>
      </w:r>
      <w:r w:rsidR="00904C86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3C7096CF" w14:textId="257F182C" w:rsidR="004B6707" w:rsidRPr="00F5233D" w:rsidRDefault="00DD58CE" w:rsidP="00F5233D">
      <w:pPr>
        <w:snapToGrid w:val="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0758D1">
        <w:rPr>
          <w:rFonts w:ascii="HG丸ｺﾞｼｯｸM-PRO" w:eastAsia="HG丸ｺﾞｼｯｸM-PRO" w:hAnsi="HG丸ｺﾞｼｯｸM-PRO" w:hint="eastAsia"/>
          <w:sz w:val="26"/>
          <w:szCs w:val="26"/>
        </w:rPr>
        <w:t>事業再開はいたしま</w:t>
      </w:r>
      <w:r w:rsidR="002A79F9" w:rsidRPr="000758D1">
        <w:rPr>
          <w:rFonts w:ascii="HG丸ｺﾞｼｯｸM-PRO" w:eastAsia="HG丸ｺﾞｼｯｸM-PRO" w:hAnsi="HG丸ｺﾞｼｯｸM-PRO" w:hint="eastAsia"/>
          <w:sz w:val="26"/>
          <w:szCs w:val="26"/>
        </w:rPr>
        <w:t>した</w:t>
      </w:r>
      <w:r w:rsidRPr="000758D1">
        <w:rPr>
          <w:rFonts w:ascii="HG丸ｺﾞｼｯｸM-PRO" w:eastAsia="HG丸ｺﾞｼｯｸM-PRO" w:hAnsi="HG丸ｺﾞｼｯｸM-PRO" w:hint="eastAsia"/>
          <w:sz w:val="26"/>
          <w:szCs w:val="26"/>
        </w:rPr>
        <w:t>が、</w:t>
      </w:r>
      <w:r w:rsidR="00364C8A" w:rsidRPr="000758D1">
        <w:rPr>
          <w:rFonts w:ascii="HG丸ｺﾞｼｯｸM-PRO" w:eastAsia="HG丸ｺﾞｼｯｸM-PRO" w:hAnsi="HG丸ｺﾞｼｯｸM-PRO" w:hint="eastAsia"/>
          <w:sz w:val="26"/>
          <w:szCs w:val="26"/>
        </w:rPr>
        <w:t>感染予防を徹底しながらの再開ですので、</w:t>
      </w:r>
      <w:r w:rsidRPr="000758D1">
        <w:rPr>
          <w:rFonts w:ascii="HG丸ｺﾞｼｯｸM-PRO" w:eastAsia="HG丸ｺﾞｼｯｸM-PRO" w:hAnsi="HG丸ｺﾞｼｯｸM-PRO" w:hint="eastAsia"/>
          <w:sz w:val="26"/>
          <w:szCs w:val="26"/>
        </w:rPr>
        <w:t>皆様方には以下の項目を順守して</w:t>
      </w:r>
      <w:r w:rsidR="00D847EF" w:rsidRPr="000758D1">
        <w:rPr>
          <w:rFonts w:ascii="HG丸ｺﾞｼｯｸM-PRO" w:eastAsia="HG丸ｺﾞｼｯｸM-PRO" w:hAnsi="HG丸ｺﾞｼｯｸM-PRO" w:hint="eastAsia"/>
          <w:sz w:val="26"/>
          <w:szCs w:val="26"/>
        </w:rPr>
        <w:t>活動</w:t>
      </w:r>
      <w:r w:rsidRPr="000758D1">
        <w:rPr>
          <w:rFonts w:ascii="HG丸ｺﾞｼｯｸM-PRO" w:eastAsia="HG丸ｺﾞｼｯｸM-PRO" w:hAnsi="HG丸ｺﾞｼｯｸM-PRO" w:hint="eastAsia"/>
          <w:sz w:val="26"/>
          <w:szCs w:val="26"/>
        </w:rPr>
        <w:t>いただきますようお願い</w:t>
      </w:r>
      <w:r w:rsidR="00646E49" w:rsidRPr="000758D1">
        <w:rPr>
          <w:rFonts w:ascii="HG丸ｺﾞｼｯｸM-PRO" w:eastAsia="HG丸ｺﾞｼｯｸM-PRO" w:hAnsi="HG丸ｺﾞｼｯｸM-PRO" w:hint="eastAsia"/>
          <w:sz w:val="26"/>
          <w:szCs w:val="26"/>
        </w:rPr>
        <w:t>申し上げます。</w:t>
      </w:r>
    </w:p>
    <w:p w14:paraId="399D1C83" w14:textId="77777777" w:rsidR="000758D1" w:rsidRPr="00646E49" w:rsidRDefault="000758D1" w:rsidP="00646E49">
      <w:pPr>
        <w:snapToGrid w:val="0"/>
        <w:rPr>
          <w:rFonts w:ascii="HG丸ｺﾞｼｯｸM-PRO" w:eastAsia="HG丸ｺﾞｼｯｸM-PRO" w:hAnsi="HG丸ｺﾞｼｯｸM-PRO"/>
          <w:sz w:val="28"/>
          <w:szCs w:val="32"/>
        </w:rPr>
      </w:pPr>
    </w:p>
    <w:p w14:paraId="62D0D7F7" w14:textId="50EFD0D6" w:rsidR="00BE703A" w:rsidRPr="00646E49" w:rsidRDefault="00646E49" w:rsidP="00646E49">
      <w:pPr>
        <w:snapToGrid w:val="0"/>
        <w:rPr>
          <w:rFonts w:ascii="HG丸ｺﾞｼｯｸM-PRO" w:eastAsia="HG丸ｺﾞｼｯｸM-PRO" w:hAnsi="HG丸ｺﾞｼｯｸM-PRO"/>
          <w:sz w:val="28"/>
          <w:szCs w:val="32"/>
        </w:rPr>
      </w:pPr>
      <w:r w:rsidRPr="00646E49">
        <w:rPr>
          <w:rFonts w:ascii="HG丸ｺﾞｼｯｸM-PRO" w:eastAsia="HG丸ｺﾞｼｯｸM-PRO" w:hAnsi="HG丸ｺﾞｼｯｸM-PRO" w:hint="eastAsia"/>
          <w:sz w:val="28"/>
          <w:szCs w:val="32"/>
        </w:rPr>
        <w:t>《</w:t>
      </w:r>
      <w:r w:rsidR="00D847EF" w:rsidRPr="00646E49">
        <w:rPr>
          <w:rFonts w:ascii="HG丸ｺﾞｼｯｸM-PRO" w:eastAsia="HG丸ｺﾞｼｯｸM-PRO" w:hAnsi="HG丸ｺﾞｼｯｸM-PRO" w:hint="eastAsia"/>
          <w:sz w:val="28"/>
          <w:szCs w:val="32"/>
        </w:rPr>
        <w:t>ボランティア活動に取り組む皆様</w:t>
      </w:r>
      <w:r w:rsidR="00F71D55" w:rsidRPr="00646E49">
        <w:rPr>
          <w:rFonts w:ascii="HG丸ｺﾞｼｯｸM-PRO" w:eastAsia="HG丸ｺﾞｼｯｸM-PRO" w:hAnsi="HG丸ｺﾞｼｯｸM-PRO" w:hint="eastAsia"/>
          <w:sz w:val="28"/>
          <w:szCs w:val="32"/>
        </w:rPr>
        <w:t>に</w:t>
      </w:r>
      <w:r w:rsidR="00BE703A" w:rsidRPr="00646E49">
        <w:rPr>
          <w:rFonts w:ascii="HG丸ｺﾞｼｯｸM-PRO" w:eastAsia="HG丸ｺﾞｼｯｸM-PRO" w:hAnsi="HG丸ｺﾞｼｯｸM-PRO" w:hint="eastAsia"/>
          <w:sz w:val="28"/>
          <w:szCs w:val="32"/>
        </w:rPr>
        <w:t>順守</w:t>
      </w:r>
      <w:r w:rsidR="00F71D55" w:rsidRPr="00646E49">
        <w:rPr>
          <w:rFonts w:ascii="HG丸ｺﾞｼｯｸM-PRO" w:eastAsia="HG丸ｺﾞｼｯｸM-PRO" w:hAnsi="HG丸ｺﾞｼｯｸM-PRO" w:hint="eastAsia"/>
          <w:sz w:val="28"/>
          <w:szCs w:val="32"/>
        </w:rPr>
        <w:t>して</w:t>
      </w:r>
      <w:r w:rsidR="00F5233D">
        <w:rPr>
          <w:rFonts w:ascii="HG丸ｺﾞｼｯｸM-PRO" w:eastAsia="HG丸ｺﾞｼｯｸM-PRO" w:hAnsi="HG丸ｺﾞｼｯｸM-PRO" w:hint="eastAsia"/>
          <w:sz w:val="28"/>
          <w:szCs w:val="32"/>
        </w:rPr>
        <w:t>いただきたい</w:t>
      </w:r>
      <w:r w:rsidR="00BE703A" w:rsidRPr="00646E49">
        <w:rPr>
          <w:rFonts w:ascii="HG丸ｺﾞｼｯｸM-PRO" w:eastAsia="HG丸ｺﾞｼｯｸM-PRO" w:hAnsi="HG丸ｺﾞｼｯｸM-PRO" w:hint="eastAsia"/>
          <w:sz w:val="28"/>
          <w:szCs w:val="32"/>
        </w:rPr>
        <w:t>こと</w:t>
      </w:r>
      <w:r w:rsidRPr="00646E49">
        <w:rPr>
          <w:rFonts w:ascii="HG丸ｺﾞｼｯｸM-PRO" w:eastAsia="HG丸ｺﾞｼｯｸM-PRO" w:hAnsi="HG丸ｺﾞｼｯｸM-PRO" w:hint="eastAsia"/>
          <w:sz w:val="28"/>
          <w:szCs w:val="32"/>
        </w:rPr>
        <w:t>》</w:t>
      </w:r>
    </w:p>
    <w:p w14:paraId="19FB630D" w14:textId="5C13A01F" w:rsidR="00646E49" w:rsidRDefault="00646E49" w:rsidP="00BE703A">
      <w:pPr>
        <w:rPr>
          <w:rFonts w:ascii="HG丸ｺﾞｼｯｸM-PRO" w:eastAsia="HG丸ｺﾞｼｯｸM-PRO" w:hAnsi="HG丸ｺﾞｼｯｸM-PRO"/>
        </w:rPr>
      </w:pPr>
    </w:p>
    <w:p w14:paraId="1A09D40A" w14:textId="30B51977" w:rsidR="00646E49" w:rsidRPr="000758D1" w:rsidRDefault="00646E49" w:rsidP="00646E49">
      <w:pPr>
        <w:numPr>
          <w:ilvl w:val="0"/>
          <w:numId w:val="2"/>
        </w:numPr>
        <w:snapToGrid w:val="0"/>
        <w:spacing w:afterLines="50" w:after="180"/>
        <w:ind w:left="675" w:hanging="357"/>
        <w:rPr>
          <w:rFonts w:ascii="HG丸ｺﾞｼｯｸM-PRO" w:eastAsia="HG丸ｺﾞｼｯｸM-PRO" w:hAnsi="HG丸ｺﾞｼｯｸM-PRO"/>
          <w:sz w:val="30"/>
          <w:szCs w:val="30"/>
        </w:rPr>
      </w:pPr>
      <w:r w:rsidRPr="000758D1">
        <w:rPr>
          <w:rFonts w:ascii="HG丸ｺﾞｼｯｸM-PRO" w:eastAsia="HG丸ｺﾞｼｯｸM-PRO" w:hAnsi="HG丸ｺﾞｼｯｸM-PRO" w:hint="eastAsia"/>
          <w:sz w:val="30"/>
          <w:szCs w:val="30"/>
        </w:rPr>
        <w:t>活動場所（施設等）の</w:t>
      </w:r>
      <w:r w:rsidRPr="00BC06E6">
        <w:rPr>
          <w:rFonts w:ascii="HGPｺﾞｼｯｸE" w:eastAsia="HGPｺﾞｼｯｸE" w:hAnsi="HGPｺﾞｼｯｸE" w:hint="eastAsia"/>
          <w:b/>
          <w:bCs/>
          <w:sz w:val="30"/>
          <w:szCs w:val="30"/>
        </w:rPr>
        <w:t>受け入れ可否を確認</w:t>
      </w:r>
      <w:r w:rsidRPr="000758D1">
        <w:rPr>
          <w:rFonts w:ascii="HG丸ｺﾞｼｯｸM-PRO" w:eastAsia="HG丸ｺﾞｼｯｸM-PRO" w:hAnsi="HG丸ｺﾞｼｯｸM-PRO" w:hint="eastAsia"/>
          <w:sz w:val="30"/>
          <w:szCs w:val="30"/>
        </w:rPr>
        <w:t>するようにしてください。</w:t>
      </w:r>
    </w:p>
    <w:p w14:paraId="291861C4" w14:textId="0525E689" w:rsidR="00646E49" w:rsidRPr="00646E49" w:rsidRDefault="00646E49" w:rsidP="00646E49">
      <w:pPr>
        <w:numPr>
          <w:ilvl w:val="0"/>
          <w:numId w:val="2"/>
        </w:numPr>
        <w:snapToGrid w:val="0"/>
        <w:spacing w:afterLines="50" w:after="180"/>
        <w:ind w:left="675" w:hanging="357"/>
        <w:rPr>
          <w:rFonts w:ascii="HG丸ｺﾞｼｯｸM-PRO" w:eastAsia="HG丸ｺﾞｼｯｸM-PRO" w:hAnsi="HG丸ｺﾞｼｯｸM-PRO"/>
          <w:sz w:val="30"/>
          <w:szCs w:val="30"/>
        </w:rPr>
      </w:pPr>
      <w:r w:rsidRPr="00646E49">
        <w:rPr>
          <w:rFonts w:ascii="HG丸ｺﾞｼｯｸM-PRO" w:eastAsia="HG丸ｺﾞｼｯｸM-PRO" w:hAnsi="HG丸ｺﾞｼｯｸM-PRO" w:hint="eastAsia"/>
          <w:sz w:val="30"/>
          <w:szCs w:val="30"/>
        </w:rPr>
        <w:t>活動当日は</w:t>
      </w:r>
      <w:r w:rsidRPr="00646E49">
        <w:rPr>
          <w:rFonts w:ascii="HGPｺﾞｼｯｸE" w:eastAsia="HGPｺﾞｼｯｸE" w:hAnsi="HGPｺﾞｼｯｸE" w:hint="eastAsia"/>
          <w:b/>
          <w:bCs/>
          <w:sz w:val="30"/>
          <w:szCs w:val="30"/>
        </w:rPr>
        <w:t>検温</w:t>
      </w:r>
      <w:r w:rsidRPr="00646E49">
        <w:rPr>
          <w:rFonts w:ascii="HG丸ｺﾞｼｯｸM-PRO" w:eastAsia="HG丸ｺﾞｼｯｸM-PRO" w:hAnsi="HG丸ｺﾞｼｯｸM-PRO" w:hint="eastAsia"/>
          <w:sz w:val="30"/>
          <w:szCs w:val="30"/>
        </w:rPr>
        <w:t>を</w:t>
      </w:r>
      <w:r w:rsidRPr="000758D1">
        <w:rPr>
          <w:rFonts w:ascii="HG丸ｺﾞｼｯｸM-PRO" w:eastAsia="HG丸ｺﾞｼｯｸM-PRO" w:hAnsi="HG丸ｺﾞｼｯｸM-PRO" w:hint="eastAsia"/>
          <w:sz w:val="30"/>
          <w:szCs w:val="30"/>
        </w:rPr>
        <w:t>必ず</w:t>
      </w:r>
      <w:r w:rsidRPr="00646E49">
        <w:rPr>
          <w:rFonts w:ascii="HG丸ｺﾞｼｯｸM-PRO" w:eastAsia="HG丸ｺﾞｼｯｸM-PRO" w:hAnsi="HG丸ｺﾞｼｯｸM-PRO" w:hint="eastAsia"/>
          <w:sz w:val="30"/>
          <w:szCs w:val="30"/>
        </w:rPr>
        <w:t>実施してください。</w:t>
      </w:r>
    </w:p>
    <w:p w14:paraId="276B5E4B" w14:textId="56CC229C" w:rsidR="00646E49" w:rsidRPr="00646E49" w:rsidRDefault="00646E49" w:rsidP="00646E49">
      <w:pPr>
        <w:numPr>
          <w:ilvl w:val="0"/>
          <w:numId w:val="2"/>
        </w:numPr>
        <w:snapToGrid w:val="0"/>
        <w:spacing w:afterLines="50" w:after="180"/>
        <w:ind w:left="675" w:hanging="357"/>
        <w:rPr>
          <w:rFonts w:ascii="HG丸ｺﾞｼｯｸM-PRO" w:eastAsia="HG丸ｺﾞｼｯｸM-PRO" w:hAnsi="HG丸ｺﾞｼｯｸM-PRO"/>
          <w:sz w:val="30"/>
          <w:szCs w:val="30"/>
        </w:rPr>
      </w:pPr>
      <w:r w:rsidRPr="00646E49">
        <w:rPr>
          <w:rFonts w:ascii="HGPｺﾞｼｯｸE" w:eastAsia="HGPｺﾞｼｯｸE" w:hAnsi="HGPｺﾞｼｯｸE" w:hint="eastAsia"/>
          <w:b/>
          <w:bCs/>
          <w:sz w:val="30"/>
          <w:szCs w:val="30"/>
        </w:rPr>
        <w:t>発熱や風邪症状</w:t>
      </w:r>
      <w:r w:rsidRPr="00646E49">
        <w:rPr>
          <w:rFonts w:ascii="HG丸ｺﾞｼｯｸM-PRO" w:eastAsia="HG丸ｺﾞｼｯｸM-PRO" w:hAnsi="HG丸ｺﾞｼｯｸM-PRO" w:hint="eastAsia"/>
          <w:sz w:val="30"/>
          <w:szCs w:val="30"/>
        </w:rPr>
        <w:t>がある場合</w:t>
      </w:r>
      <w:r w:rsidRPr="000758D1">
        <w:rPr>
          <w:rFonts w:ascii="HG丸ｺﾞｼｯｸM-PRO" w:eastAsia="HG丸ｺﾞｼｯｸM-PRO" w:hAnsi="HG丸ｺﾞｼｯｸM-PRO" w:hint="eastAsia"/>
          <w:sz w:val="30"/>
          <w:szCs w:val="30"/>
        </w:rPr>
        <w:t>、</w:t>
      </w:r>
      <w:r w:rsidRPr="00646E49">
        <w:rPr>
          <w:rFonts w:ascii="HG丸ｺﾞｼｯｸM-PRO" w:eastAsia="HG丸ｺﾞｼｯｸM-PRO" w:hAnsi="HG丸ｺﾞｼｯｸM-PRO" w:hint="eastAsia"/>
          <w:sz w:val="30"/>
          <w:szCs w:val="30"/>
        </w:rPr>
        <w:t>活動</w:t>
      </w:r>
      <w:r w:rsidRPr="000758D1">
        <w:rPr>
          <w:rFonts w:ascii="HG丸ｺﾞｼｯｸM-PRO" w:eastAsia="HG丸ｺﾞｼｯｸM-PRO" w:hAnsi="HG丸ｺﾞｼｯｸM-PRO" w:hint="eastAsia"/>
          <w:sz w:val="30"/>
          <w:szCs w:val="30"/>
        </w:rPr>
        <w:t>はご遠慮ください。</w:t>
      </w:r>
    </w:p>
    <w:p w14:paraId="5D0D1EAA" w14:textId="77777777" w:rsidR="00646E49" w:rsidRPr="00646E49" w:rsidRDefault="00646E49" w:rsidP="00646E49">
      <w:pPr>
        <w:numPr>
          <w:ilvl w:val="0"/>
          <w:numId w:val="2"/>
        </w:numPr>
        <w:snapToGrid w:val="0"/>
        <w:spacing w:afterLines="50" w:after="180"/>
        <w:ind w:left="675" w:hanging="357"/>
        <w:rPr>
          <w:rFonts w:ascii="HG丸ｺﾞｼｯｸM-PRO" w:eastAsia="HG丸ｺﾞｼｯｸM-PRO" w:hAnsi="HG丸ｺﾞｼｯｸM-PRO"/>
          <w:sz w:val="30"/>
          <w:szCs w:val="30"/>
        </w:rPr>
      </w:pPr>
      <w:r w:rsidRPr="00646E49">
        <w:rPr>
          <w:rFonts w:ascii="HG丸ｺﾞｼｯｸM-PRO" w:eastAsia="HG丸ｺﾞｼｯｸM-PRO" w:hAnsi="HG丸ｺﾞｼｯｸM-PRO" w:hint="eastAsia"/>
          <w:sz w:val="30"/>
          <w:szCs w:val="30"/>
        </w:rPr>
        <w:t>活動する際は</w:t>
      </w:r>
      <w:r w:rsidRPr="00646E49">
        <w:rPr>
          <w:rFonts w:ascii="HGPｺﾞｼｯｸE" w:eastAsia="HGPｺﾞｼｯｸE" w:hAnsi="HGPｺﾞｼｯｸE" w:hint="eastAsia"/>
          <w:b/>
          <w:bCs/>
          <w:sz w:val="30"/>
          <w:szCs w:val="30"/>
        </w:rPr>
        <w:t>手洗い</w:t>
      </w:r>
      <w:r w:rsidRPr="00646E49">
        <w:rPr>
          <w:rFonts w:ascii="HG丸ｺﾞｼｯｸM-PRO" w:eastAsia="HG丸ｺﾞｼｯｸM-PRO" w:hAnsi="HG丸ｺﾞｼｯｸM-PRO" w:hint="eastAsia"/>
          <w:sz w:val="30"/>
          <w:szCs w:val="30"/>
        </w:rPr>
        <w:t>及び</w:t>
      </w:r>
      <w:r w:rsidRPr="00646E49">
        <w:rPr>
          <w:rFonts w:ascii="HGPｺﾞｼｯｸE" w:eastAsia="HGPｺﾞｼｯｸE" w:hAnsi="HGPｺﾞｼｯｸE" w:hint="eastAsia"/>
          <w:b/>
          <w:bCs/>
          <w:sz w:val="30"/>
          <w:szCs w:val="30"/>
        </w:rPr>
        <w:t>手指消毒</w:t>
      </w:r>
      <w:r w:rsidRPr="00646E49">
        <w:rPr>
          <w:rFonts w:ascii="HG丸ｺﾞｼｯｸM-PRO" w:eastAsia="HG丸ｺﾞｼｯｸM-PRO" w:hAnsi="HG丸ｺﾞｼｯｸM-PRO" w:hint="eastAsia"/>
          <w:sz w:val="30"/>
          <w:szCs w:val="30"/>
        </w:rPr>
        <w:t>を行うとともに、</w:t>
      </w:r>
      <w:r w:rsidRPr="00646E49">
        <w:rPr>
          <w:rFonts w:ascii="HGPｺﾞｼｯｸE" w:eastAsia="HGPｺﾞｼｯｸE" w:hAnsi="HGPｺﾞｼｯｸE" w:hint="eastAsia"/>
          <w:b/>
          <w:bCs/>
          <w:sz w:val="30"/>
          <w:szCs w:val="30"/>
        </w:rPr>
        <w:t>マスク</w:t>
      </w:r>
      <w:r w:rsidRPr="00646E49">
        <w:rPr>
          <w:rFonts w:ascii="HG丸ｺﾞｼｯｸM-PRO" w:eastAsia="HG丸ｺﾞｼｯｸM-PRO" w:hAnsi="HG丸ｺﾞｼｯｸM-PRO" w:hint="eastAsia"/>
          <w:sz w:val="30"/>
          <w:szCs w:val="30"/>
        </w:rPr>
        <w:t>を着用するようにしてください。</w:t>
      </w:r>
    </w:p>
    <w:p w14:paraId="5B5E3B2B" w14:textId="40948C0E" w:rsidR="00646E49" w:rsidRPr="000758D1" w:rsidRDefault="00646E49" w:rsidP="00646E49">
      <w:pPr>
        <w:pStyle w:val="a7"/>
        <w:numPr>
          <w:ilvl w:val="0"/>
          <w:numId w:val="2"/>
        </w:numPr>
        <w:snapToGrid w:val="0"/>
        <w:spacing w:afterLines="50" w:after="180"/>
        <w:ind w:leftChars="0" w:left="675" w:hanging="357"/>
        <w:rPr>
          <w:rFonts w:ascii="HG丸ｺﾞｼｯｸM-PRO" w:eastAsia="HG丸ｺﾞｼｯｸM-PRO" w:hAnsi="HG丸ｺﾞｼｯｸM-PRO"/>
          <w:sz w:val="30"/>
          <w:szCs w:val="30"/>
        </w:rPr>
      </w:pPr>
      <w:r w:rsidRPr="000758D1">
        <w:rPr>
          <w:rFonts w:ascii="HG丸ｺﾞｼｯｸM-PRO" w:eastAsia="HG丸ｺﾞｼｯｸM-PRO" w:hAnsi="HG丸ｺﾞｼｯｸM-PRO" w:hint="eastAsia"/>
          <w:sz w:val="30"/>
          <w:szCs w:val="30"/>
        </w:rPr>
        <w:t>過去2週間以内に</w:t>
      </w:r>
      <w:r w:rsidRPr="00BC06E6">
        <w:rPr>
          <w:rFonts w:ascii="HGPｺﾞｼｯｸE" w:eastAsia="HGPｺﾞｼｯｸE" w:hAnsi="HGPｺﾞｼｯｸE" w:hint="eastAsia"/>
          <w:b/>
          <w:bCs/>
          <w:sz w:val="30"/>
          <w:szCs w:val="30"/>
        </w:rPr>
        <w:t>発熱や感冒症状で病院受診や服薬等</w:t>
      </w:r>
      <w:r w:rsidRPr="000758D1">
        <w:rPr>
          <w:rFonts w:ascii="HG丸ｺﾞｼｯｸM-PRO" w:eastAsia="HG丸ｺﾞｼｯｸM-PRO" w:hAnsi="HG丸ｺﾞｼｯｸM-PRO" w:hint="eastAsia"/>
          <w:sz w:val="30"/>
          <w:szCs w:val="30"/>
        </w:rPr>
        <w:t>をした方、または、そのような</w:t>
      </w:r>
      <w:r w:rsidRPr="00BC06E6">
        <w:rPr>
          <w:rFonts w:ascii="HGPｺﾞｼｯｸE" w:eastAsia="HGPｺﾞｼｯｸE" w:hAnsi="HGPｺﾞｼｯｸE" w:hint="eastAsia"/>
          <w:b/>
          <w:bCs/>
          <w:sz w:val="30"/>
          <w:szCs w:val="30"/>
        </w:rPr>
        <w:t>同居者がいる</w:t>
      </w:r>
      <w:r w:rsidRPr="000758D1">
        <w:rPr>
          <w:rFonts w:ascii="HG丸ｺﾞｼｯｸM-PRO" w:eastAsia="HG丸ｺﾞｼｯｸM-PRO" w:hAnsi="HG丸ｺﾞｼｯｸM-PRO" w:hint="eastAsia"/>
          <w:sz w:val="30"/>
          <w:szCs w:val="30"/>
        </w:rPr>
        <w:t>場合は活動をご遠慮ください。</w:t>
      </w:r>
    </w:p>
    <w:p w14:paraId="25436AB5" w14:textId="31679A0F" w:rsidR="00646E49" w:rsidRPr="000758D1" w:rsidRDefault="00646E49" w:rsidP="00646E49">
      <w:pPr>
        <w:pStyle w:val="a7"/>
        <w:numPr>
          <w:ilvl w:val="0"/>
          <w:numId w:val="2"/>
        </w:numPr>
        <w:snapToGrid w:val="0"/>
        <w:spacing w:afterLines="50" w:after="180"/>
        <w:ind w:leftChars="0" w:left="675" w:hanging="357"/>
        <w:rPr>
          <w:rFonts w:ascii="HG丸ｺﾞｼｯｸM-PRO" w:eastAsia="HG丸ｺﾞｼｯｸM-PRO" w:hAnsi="HG丸ｺﾞｼｯｸM-PRO"/>
          <w:sz w:val="30"/>
          <w:szCs w:val="30"/>
        </w:rPr>
      </w:pPr>
      <w:r w:rsidRPr="000758D1">
        <w:rPr>
          <w:rFonts w:ascii="HG丸ｺﾞｼｯｸM-PRO" w:eastAsia="HG丸ｺﾞｼｯｸM-PRO" w:hAnsi="HG丸ｺﾞｼｯｸM-PRO" w:hint="eastAsia"/>
          <w:sz w:val="30"/>
          <w:szCs w:val="30"/>
        </w:rPr>
        <w:t>過去2週間以内に</w:t>
      </w:r>
      <w:r w:rsidRPr="00BC06E6">
        <w:rPr>
          <w:rFonts w:ascii="HGPｺﾞｼｯｸE" w:eastAsia="HGPｺﾞｼｯｸE" w:hAnsi="HGPｺﾞｼｯｸE" w:hint="eastAsia"/>
          <w:b/>
          <w:bCs/>
          <w:sz w:val="30"/>
          <w:szCs w:val="30"/>
        </w:rPr>
        <w:t>感染拡大地域や外国への訪問歴がある</w:t>
      </w:r>
      <w:r w:rsidRPr="000758D1">
        <w:rPr>
          <w:rFonts w:ascii="HG丸ｺﾞｼｯｸM-PRO" w:eastAsia="HG丸ｺﾞｼｯｸM-PRO" w:hAnsi="HG丸ｺﾞｼｯｸM-PRO" w:hint="eastAsia"/>
          <w:sz w:val="30"/>
          <w:szCs w:val="30"/>
        </w:rPr>
        <w:t>方、または、そのような</w:t>
      </w:r>
      <w:r w:rsidRPr="00BC06E6">
        <w:rPr>
          <w:rFonts w:ascii="HGPｺﾞｼｯｸE" w:eastAsia="HGPｺﾞｼｯｸE" w:hAnsi="HGPｺﾞｼｯｸE" w:hint="eastAsia"/>
          <w:b/>
          <w:bCs/>
          <w:sz w:val="30"/>
          <w:szCs w:val="30"/>
        </w:rPr>
        <w:t>同居者がいる</w:t>
      </w:r>
      <w:r w:rsidRPr="000758D1">
        <w:rPr>
          <w:rFonts w:ascii="HG丸ｺﾞｼｯｸM-PRO" w:eastAsia="HG丸ｺﾞｼｯｸM-PRO" w:hAnsi="HG丸ｺﾞｼｯｸM-PRO" w:hint="eastAsia"/>
          <w:sz w:val="30"/>
          <w:szCs w:val="30"/>
        </w:rPr>
        <w:t>場合は活動をご遠慮ください。</w:t>
      </w:r>
    </w:p>
    <w:p w14:paraId="266177D9" w14:textId="38B6B722" w:rsidR="00646E49" w:rsidRPr="000758D1" w:rsidRDefault="00646E49" w:rsidP="00646E49">
      <w:pPr>
        <w:pStyle w:val="a7"/>
        <w:numPr>
          <w:ilvl w:val="0"/>
          <w:numId w:val="2"/>
        </w:numPr>
        <w:snapToGrid w:val="0"/>
        <w:spacing w:afterLines="50" w:after="180"/>
        <w:ind w:leftChars="0" w:left="675" w:hanging="357"/>
        <w:rPr>
          <w:rFonts w:ascii="HG丸ｺﾞｼｯｸM-PRO" w:eastAsia="HG丸ｺﾞｼｯｸM-PRO" w:hAnsi="HG丸ｺﾞｼｯｸM-PRO"/>
          <w:sz w:val="30"/>
          <w:szCs w:val="30"/>
        </w:rPr>
      </w:pPr>
      <w:r w:rsidRPr="000758D1">
        <w:rPr>
          <w:rFonts w:ascii="HG丸ｺﾞｼｯｸM-PRO" w:eastAsia="HG丸ｺﾞｼｯｸM-PRO" w:hAnsi="HG丸ｺﾞｼｯｸM-PRO" w:hint="eastAsia"/>
          <w:sz w:val="30"/>
          <w:szCs w:val="30"/>
        </w:rPr>
        <w:t>傾聴ボランティア活動に関しては、</w:t>
      </w:r>
      <w:r w:rsidRPr="00BC06E6">
        <w:rPr>
          <w:rFonts w:ascii="HGPｺﾞｼｯｸE" w:eastAsia="HGPｺﾞｼｯｸE" w:hAnsi="HGPｺﾞｼｯｸE" w:hint="eastAsia"/>
          <w:b/>
          <w:bCs/>
          <w:sz w:val="30"/>
          <w:szCs w:val="30"/>
        </w:rPr>
        <w:t>相手との距離を最低１～２ｍ空けて</w:t>
      </w:r>
      <w:r w:rsidRPr="000758D1">
        <w:rPr>
          <w:rFonts w:ascii="HG丸ｺﾞｼｯｸM-PRO" w:eastAsia="HG丸ｺﾞｼｯｸM-PRO" w:hAnsi="HG丸ｺﾞｼｯｸM-PRO" w:hint="eastAsia"/>
          <w:sz w:val="30"/>
          <w:szCs w:val="30"/>
        </w:rPr>
        <w:t>活動してください。</w:t>
      </w:r>
    </w:p>
    <w:p w14:paraId="61E634B2" w14:textId="77A441AE" w:rsidR="004B6707" w:rsidRPr="0035241F" w:rsidRDefault="004B6707" w:rsidP="00646E49">
      <w:pPr>
        <w:spacing w:afterLines="50" w:after="180"/>
        <w:rPr>
          <w:rFonts w:ascii="HG丸ｺﾞｼｯｸM-PRO" w:eastAsia="HG丸ｺﾞｼｯｸM-PRO" w:hAnsi="HG丸ｺﾞｼｯｸM-PRO"/>
        </w:rPr>
      </w:pPr>
    </w:p>
    <w:p w14:paraId="05CD947D" w14:textId="622B76F3" w:rsidR="00CC6BC8" w:rsidRPr="0035241F" w:rsidRDefault="00765464" w:rsidP="00BC06E6">
      <w:pPr>
        <w:jc w:val="center"/>
        <w:rPr>
          <w:rFonts w:ascii="HG丸ｺﾞｼｯｸM-PRO" w:eastAsia="HG丸ｺﾞｼｯｸM-PRO" w:hAnsi="HG丸ｺﾞｼｯｸM-PRO"/>
        </w:rPr>
      </w:pPr>
      <w:r w:rsidRPr="0035241F">
        <w:rPr>
          <w:rFonts w:ascii="HG丸ｺﾞｼｯｸM-PRO" w:eastAsia="HG丸ｺﾞｼｯｸM-PRO" w:hAnsi="HG丸ｺﾞｼｯｸM-PRO" w:hint="eastAsia"/>
        </w:rPr>
        <w:t>※</w:t>
      </w:r>
      <w:r w:rsidR="00646E49">
        <w:rPr>
          <w:rFonts w:ascii="HG丸ｺﾞｼｯｸM-PRO" w:eastAsia="HG丸ｺﾞｼｯｸM-PRO" w:hAnsi="HG丸ｺﾞｼｯｸM-PRO" w:hint="eastAsia"/>
        </w:rPr>
        <w:t>コロナの感染状況に応じて</w:t>
      </w:r>
      <w:r w:rsidRPr="0035241F">
        <w:rPr>
          <w:rFonts w:ascii="HG丸ｺﾞｼｯｸM-PRO" w:eastAsia="HG丸ｺﾞｼｯｸM-PRO" w:hAnsi="HG丸ｺﾞｼｯｸM-PRO" w:hint="eastAsia"/>
        </w:rPr>
        <w:t>、再び</w:t>
      </w:r>
      <w:r w:rsidR="00D847EF" w:rsidRPr="0035241F">
        <w:rPr>
          <w:rFonts w:ascii="HG丸ｺﾞｼｯｸM-PRO" w:eastAsia="HG丸ｺﾞｼｯｸM-PRO" w:hAnsi="HG丸ｺﾞｼｯｸM-PRO" w:hint="eastAsia"/>
        </w:rPr>
        <w:t>ボランティアの調整を</w:t>
      </w:r>
      <w:r w:rsidRPr="0035241F">
        <w:rPr>
          <w:rFonts w:ascii="HG丸ｺﾞｼｯｸM-PRO" w:eastAsia="HG丸ｺﾞｼｯｸM-PRO" w:hAnsi="HG丸ｺﾞｼｯｸM-PRO" w:hint="eastAsia"/>
        </w:rPr>
        <w:t>休止</w:t>
      </w:r>
      <w:r w:rsidR="00646E49">
        <w:rPr>
          <w:rFonts w:ascii="HG丸ｺﾞｼｯｸM-PRO" w:eastAsia="HG丸ｺﾞｼｯｸM-PRO" w:hAnsi="HG丸ｺﾞｼｯｸM-PRO" w:hint="eastAsia"/>
        </w:rPr>
        <w:t>する場合があります</w:t>
      </w:r>
      <w:r w:rsidRPr="0035241F">
        <w:rPr>
          <w:rFonts w:ascii="HG丸ｺﾞｼｯｸM-PRO" w:eastAsia="HG丸ｺﾞｼｯｸM-PRO" w:hAnsi="HG丸ｺﾞｼｯｸM-PRO" w:hint="eastAsia"/>
        </w:rPr>
        <w:t>。</w:t>
      </w:r>
    </w:p>
    <w:p w14:paraId="648180DD" w14:textId="58B94B69" w:rsidR="00D847EF" w:rsidRPr="0035241F" w:rsidRDefault="00D847EF" w:rsidP="00F71D55">
      <w:pPr>
        <w:rPr>
          <w:rFonts w:ascii="HG丸ｺﾞｼｯｸM-PRO" w:eastAsia="HG丸ｺﾞｼｯｸM-PRO" w:hAnsi="HG丸ｺﾞｼｯｸM-PRO"/>
        </w:rPr>
      </w:pPr>
    </w:p>
    <w:p w14:paraId="2B2013EC" w14:textId="77777777" w:rsidR="00F5233D" w:rsidRDefault="00F5233D" w:rsidP="00F71D55">
      <w:pPr>
        <w:rPr>
          <w:rFonts w:ascii="HG丸ｺﾞｼｯｸM-PRO" w:eastAsia="HG丸ｺﾞｼｯｸM-PRO" w:hAnsi="HG丸ｺﾞｼｯｸM-PRO"/>
        </w:rPr>
      </w:pPr>
    </w:p>
    <w:p w14:paraId="4CD4A7BA" w14:textId="25BBA7C6" w:rsidR="00F354A6" w:rsidRPr="0035241F" w:rsidRDefault="00F5233D" w:rsidP="00F71D5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6CC8F" wp14:editId="08A4D37C">
                <wp:simplePos x="0" y="0"/>
                <wp:positionH relativeFrom="margin">
                  <wp:align>center</wp:align>
                </wp:positionH>
                <wp:positionV relativeFrom="paragraph">
                  <wp:posOffset>145055</wp:posOffset>
                </wp:positionV>
                <wp:extent cx="1146412" cy="307074"/>
                <wp:effectExtent l="0" t="0" r="1587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412" cy="307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CA6EEF7" w14:textId="02243811" w:rsidR="00F5233D" w:rsidRPr="00F5233D" w:rsidRDefault="00F5233D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F5233D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お問い合わせ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B6CC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1.4pt;width:90.25pt;height:24.2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" fillcolor="white [3201]" strokeweight=".5pt">
                <v:stroke dashstyle="3 1"/>
                <v:textbox>
                  <w:txbxContent>
                    <w:p w14:paraId="0CA6EEF7" w14:textId="02243811" w:rsidR="00F5233D" w:rsidRPr="00F5233D" w:rsidRDefault="00F5233D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F5233D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お問い合わせ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FC5A41" w14:textId="77777777" w:rsidR="00F5233D" w:rsidRDefault="00F5233D" w:rsidP="00F354A6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1EA6D3F0" w14:textId="33E9A715" w:rsidR="00F5233D" w:rsidRPr="00F5233D" w:rsidRDefault="00F354A6" w:rsidP="00F5233D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  <w:r w:rsidRPr="00F5233D">
        <w:rPr>
          <w:rFonts w:ascii="HG丸ｺﾞｼｯｸM-PRO" w:eastAsia="HG丸ｺﾞｼｯｸM-PRO" w:hAnsi="HG丸ｺﾞｼｯｸM-PRO" w:hint="eastAsia"/>
          <w:sz w:val="21"/>
          <w:szCs w:val="21"/>
        </w:rPr>
        <w:t>社会福祉法人　宮崎市社会福祉協議会</w:t>
      </w:r>
      <w:r w:rsidR="00F5233D" w:rsidRPr="00F5233D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ボランティアセンター</w:t>
      </w:r>
    </w:p>
    <w:p w14:paraId="5A12C9FF" w14:textId="4B456ED7" w:rsidR="00F5233D" w:rsidRPr="00F5233D" w:rsidRDefault="00F5233D" w:rsidP="00F5233D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F5233D">
        <w:rPr>
          <w:rFonts w:ascii="HG丸ｺﾞｼｯｸM-PRO" w:eastAsia="HG丸ｺﾞｼｯｸM-PRO" w:hAnsi="HG丸ｺﾞｼｯｸM-PRO" w:hint="eastAsia"/>
          <w:sz w:val="18"/>
          <w:szCs w:val="18"/>
        </w:rPr>
        <w:t>みやざき　TEL52-7170　FAX52-5724　　　さどわら　TEL36-2022　FAX36-2024</w:t>
      </w:r>
    </w:p>
    <w:p w14:paraId="12FB1037" w14:textId="41B9FEBB" w:rsidR="00F5233D" w:rsidRPr="00F5233D" w:rsidRDefault="00F5233D" w:rsidP="00F5233D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F5233D">
        <w:rPr>
          <w:rFonts w:ascii="HG丸ｺﾞｼｯｸM-PRO" w:eastAsia="HG丸ｺﾞｼｯｸM-PRO" w:hAnsi="HG丸ｺﾞｼｯｸM-PRO" w:hint="eastAsia"/>
          <w:sz w:val="18"/>
          <w:szCs w:val="18"/>
        </w:rPr>
        <w:t>た　　の　TEL86-2017　FAX86-4049　　　たかおか　TEL82-4721　FAX8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2</w:t>
      </w:r>
      <w:r w:rsidRPr="00F5233D">
        <w:rPr>
          <w:rFonts w:ascii="HG丸ｺﾞｼｯｸM-PRO" w:eastAsia="HG丸ｺﾞｼｯｸM-PRO" w:hAnsi="HG丸ｺﾞｼｯｸM-PRO" w:hint="eastAsia"/>
          <w:sz w:val="18"/>
          <w:szCs w:val="18"/>
        </w:rPr>
        <w:t>-4726</w:t>
      </w:r>
    </w:p>
    <w:p w14:paraId="4D45AC2D" w14:textId="034F5313" w:rsidR="00F354A6" w:rsidRPr="00F5233D" w:rsidRDefault="00F5233D" w:rsidP="00F5233D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F5233D">
        <w:rPr>
          <w:rFonts w:ascii="HG丸ｺﾞｼｯｸM-PRO" w:eastAsia="HG丸ｺﾞｼｯｸM-PRO" w:hAnsi="HG丸ｺﾞｼｯｸM-PRO" w:hint="eastAsia"/>
          <w:sz w:val="18"/>
          <w:szCs w:val="18"/>
        </w:rPr>
        <w:t>きよたけ　TEL55-6207　FAX64-5321</w:t>
      </w:r>
    </w:p>
    <w:sectPr w:rsidR="00F354A6" w:rsidRPr="00F5233D" w:rsidSect="00F5233D">
      <w:pgSz w:w="11906" w:h="16838"/>
      <w:pgMar w:top="1134" w:right="1134" w:bottom="1134" w:left="1134" w:header="851" w:footer="992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03832" w14:textId="77777777" w:rsidR="002203C4" w:rsidRDefault="002203C4" w:rsidP="002203C4">
      <w:r>
        <w:separator/>
      </w:r>
    </w:p>
  </w:endnote>
  <w:endnote w:type="continuationSeparator" w:id="0">
    <w:p w14:paraId="3BC57C68" w14:textId="77777777" w:rsidR="002203C4" w:rsidRDefault="002203C4" w:rsidP="0022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麗雅宋">
    <w:altName w:val="游ゴシック"/>
    <w:charset w:val="80"/>
    <w:family w:val="roman"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8B6B8" w14:textId="77777777" w:rsidR="002203C4" w:rsidRDefault="002203C4" w:rsidP="002203C4">
      <w:r>
        <w:separator/>
      </w:r>
    </w:p>
  </w:footnote>
  <w:footnote w:type="continuationSeparator" w:id="0">
    <w:p w14:paraId="1F2F980B" w14:textId="77777777" w:rsidR="002203C4" w:rsidRDefault="002203C4" w:rsidP="0022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4777"/>
    <w:multiLevelType w:val="hybridMultilevel"/>
    <w:tmpl w:val="4104A00E"/>
    <w:lvl w:ilvl="0" w:tplc="2850CB6A">
      <w:start w:val="1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 w15:restartNumberingAfterBreak="0">
    <w:nsid w:val="1FE4353D"/>
    <w:multiLevelType w:val="hybridMultilevel"/>
    <w:tmpl w:val="E10294C4"/>
    <w:lvl w:ilvl="0" w:tplc="B9D6D7D6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CE"/>
    <w:rsid w:val="000758D1"/>
    <w:rsid w:val="000C5DE4"/>
    <w:rsid w:val="000E7142"/>
    <w:rsid w:val="00110839"/>
    <w:rsid w:val="00136D9E"/>
    <w:rsid w:val="001C7137"/>
    <w:rsid w:val="00212E12"/>
    <w:rsid w:val="002203C4"/>
    <w:rsid w:val="00271817"/>
    <w:rsid w:val="002978B2"/>
    <w:rsid w:val="002A79F9"/>
    <w:rsid w:val="00320C23"/>
    <w:rsid w:val="0035241F"/>
    <w:rsid w:val="00364C8A"/>
    <w:rsid w:val="0047563E"/>
    <w:rsid w:val="004B6707"/>
    <w:rsid w:val="005C4D79"/>
    <w:rsid w:val="00646E49"/>
    <w:rsid w:val="006575DB"/>
    <w:rsid w:val="00765464"/>
    <w:rsid w:val="00771C26"/>
    <w:rsid w:val="007B48B4"/>
    <w:rsid w:val="007F78F2"/>
    <w:rsid w:val="008D1B0F"/>
    <w:rsid w:val="008E0BE7"/>
    <w:rsid w:val="00904C86"/>
    <w:rsid w:val="009E65DA"/>
    <w:rsid w:val="009F5065"/>
    <w:rsid w:val="00AB6988"/>
    <w:rsid w:val="00AF2008"/>
    <w:rsid w:val="00BC06E6"/>
    <w:rsid w:val="00BE6756"/>
    <w:rsid w:val="00BE703A"/>
    <w:rsid w:val="00CA6266"/>
    <w:rsid w:val="00CC6BC8"/>
    <w:rsid w:val="00D847EF"/>
    <w:rsid w:val="00DD58CE"/>
    <w:rsid w:val="00E466B0"/>
    <w:rsid w:val="00EB6056"/>
    <w:rsid w:val="00F354A6"/>
    <w:rsid w:val="00F5233D"/>
    <w:rsid w:val="00F71D55"/>
    <w:rsid w:val="00F93D57"/>
    <w:rsid w:val="00FC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72FAD54"/>
  <w15:chartTrackingRefBased/>
  <w15:docId w15:val="{B65B6B5C-567F-4F9F-BEA6-873D8364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ゴシック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3C4"/>
  </w:style>
  <w:style w:type="paragraph" w:styleId="a5">
    <w:name w:val="footer"/>
    <w:basedOn w:val="a"/>
    <w:link w:val="a6"/>
    <w:uiPriority w:val="99"/>
    <w:unhideWhenUsed/>
    <w:rsid w:val="00220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3C4"/>
  </w:style>
  <w:style w:type="paragraph" w:styleId="a7">
    <w:name w:val="List Paragraph"/>
    <w:basedOn w:val="a"/>
    <w:uiPriority w:val="34"/>
    <w:qFormat/>
    <w:rsid w:val="004B67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45499-A4BF-407F-B1EE-026ADA18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s074</dc:creator>
  <cp:keywords/>
  <dc:description/>
  <cp:lastModifiedBy>s042</cp:lastModifiedBy>
  <cp:revision>4</cp:revision>
  <cp:lastPrinted>2020-07-15T23:43:00Z</cp:lastPrinted>
  <dcterms:created xsi:type="dcterms:W3CDTF">2020-07-15T23:52:00Z</dcterms:created>
  <dcterms:modified xsi:type="dcterms:W3CDTF">2020-07-16T09:09:00Z</dcterms:modified>
</cp:coreProperties>
</file>